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1B9B32" w14:textId="77777777" w:rsidR="0076371A" w:rsidRDefault="0076371A" w:rsidP="0076371A">
      <w:pPr>
        <w:pStyle w:val="Title"/>
      </w:pPr>
      <w:bookmarkStart w:id="0" w:name="_GoBack"/>
      <w:r>
        <w:t xml:space="preserve">The empty vessels, heads and hearts of Neo-Hermeticism. </w:t>
      </w:r>
    </w:p>
    <w:bookmarkEnd w:id="0"/>
    <w:p w14:paraId="201DB16C" w14:textId="6DC0F738" w:rsidR="0076371A" w:rsidRDefault="0076371A" w:rsidP="0076371A">
      <w:pPr>
        <w:jc w:val="center"/>
      </w:pPr>
      <w:r>
        <w:rPr>
          <w:noProof/>
          <w:color w:val="0000FF"/>
        </w:rPr>
        <w:drawing>
          <wp:inline distT="0" distB="0" distL="0" distR="0" wp14:anchorId="19FE226A" wp14:editId="39E3A86C">
            <wp:extent cx="3810000" cy="2247900"/>
            <wp:effectExtent l="0" t="0" r="0" b="0"/>
            <wp:docPr id="104" name="Picture 104" descr="https://3.bp.blogspot.com/-DzRKNwE1Qr0/WP6HEmGAdVI/AAAAAAAABVw/tPbjB5V3bdEXMkMapxD2pL678-klfy8lgCLcB/s400/kloster1.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descr="https://3.bp.blogspot.com/-DzRKNwE1Qr0/WP6HEmGAdVI/AAAAAAAABVw/tPbjB5V3bdEXMkMapxD2pL678-klfy8lgCLcB/s400/kloster1.gif">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247900"/>
                    </a:xfrm>
                    <a:prstGeom prst="rect">
                      <a:avLst/>
                    </a:prstGeom>
                    <a:noFill/>
                    <a:ln>
                      <a:noFill/>
                    </a:ln>
                  </pic:spPr>
                </pic:pic>
              </a:graphicData>
            </a:graphic>
          </wp:inline>
        </w:drawing>
      </w:r>
    </w:p>
    <w:p w14:paraId="2E2C310F" w14:textId="77777777" w:rsidR="0076371A" w:rsidRDefault="0076371A" w:rsidP="0076371A">
      <w:r>
        <w:t>Should you present yourself as an adept of Solomonic Magic, and (for whatever reason) you do not </w:t>
      </w:r>
      <w:r>
        <w:rPr>
          <w:b/>
          <w:bCs/>
          <w:i/>
          <w:iCs/>
        </w:rPr>
        <w:t>study </w:t>
      </w:r>
      <w:r>
        <w:t>(in detail) both the Greater and Lesser Keys of Solomon then you CANNOT be an adept of Solomonic Magic. Should you present yourself as an adept of Solomonic Magic, and (for whatever reason) you do not </w:t>
      </w:r>
      <w:r>
        <w:rPr>
          <w:b/>
          <w:bCs/>
          <w:i/>
          <w:iCs/>
        </w:rPr>
        <w:t>practice</w:t>
      </w:r>
      <w:r>
        <w:t> (with strict adherence) to the protocols set forth in both the Greater and Lesser Keys of Solomon then you are absolutely NOT an adept of Solomonic Magic.</w:t>
      </w:r>
      <w:r>
        <w:br/>
      </w:r>
      <w:r>
        <w:br/>
        <w:t>What are you exactly? That depends on context. Most individuals could be labeled as simply misinformed, but a few would rightly be deemed frauds. It is one thing to say that you are a student of, or even simply a dabbler in, the occult. There is nothing wrong with that. However if you are claiming to be an adeptus of the Solomonic Arts,and speak as an authority...you </w:t>
      </w:r>
      <w:r>
        <w:rPr>
          <w:b/>
          <w:bCs/>
          <w:i/>
          <w:iCs/>
        </w:rPr>
        <w:t>better</w:t>
      </w:r>
      <w:r>
        <w:t> be on point. Expect to get vetted.</w:t>
      </w:r>
    </w:p>
    <w:p w14:paraId="7062E875" w14:textId="77777777" w:rsidR="0076371A" w:rsidRDefault="0076371A" w:rsidP="0076371A"/>
    <w:p w14:paraId="1D7CD2CF" w14:textId="77777777" w:rsidR="0076371A" w:rsidRDefault="0076371A" w:rsidP="0076371A">
      <w:pPr>
        <w:spacing w:after="240"/>
      </w:pPr>
      <w:r>
        <w:t>I am an adeptus of Solomonic Magic. I have been INITIATED  into the traditions within the </w:t>
      </w:r>
      <w:r>
        <w:rPr>
          <w:i/>
          <w:iCs/>
        </w:rPr>
        <w:t>Grimoirum Verum</w:t>
      </w:r>
      <w:r>
        <w:t>, </w:t>
      </w:r>
      <w:r>
        <w:rPr>
          <w:i/>
          <w:iCs/>
        </w:rPr>
        <w:t>Grand Grimoire</w:t>
      </w:r>
      <w:r>
        <w:t>, </w:t>
      </w:r>
      <w:r>
        <w:rPr>
          <w:i/>
          <w:iCs/>
        </w:rPr>
        <w:t>Black Pullet,</w:t>
      </w:r>
      <w:r>
        <w:t> </w:t>
      </w:r>
      <w:r>
        <w:rPr>
          <w:i/>
          <w:iCs/>
        </w:rPr>
        <w:t>Sanctum Regnum</w:t>
      </w:r>
      <w:r>
        <w:t>, </w:t>
      </w:r>
      <w:r>
        <w:rPr>
          <w:i/>
          <w:iCs/>
        </w:rPr>
        <w:t>Black Raven,</w:t>
      </w:r>
      <w:r>
        <w:t> </w:t>
      </w:r>
      <w:r>
        <w:rPr>
          <w:i/>
          <w:iCs/>
        </w:rPr>
        <w:t>Arbatel</w:t>
      </w:r>
      <w:r>
        <w:t>, and </w:t>
      </w:r>
      <w:r>
        <w:rPr>
          <w:i/>
          <w:iCs/>
        </w:rPr>
        <w:t>Honorius</w:t>
      </w:r>
      <w:r>
        <w:t>, as well as the Greater and Lesser Keys of Solomon.</w:t>
      </w:r>
    </w:p>
    <w:p w14:paraId="58AFFDE1" w14:textId="77777777" w:rsidR="0076371A" w:rsidRDefault="0076371A" w:rsidP="0076371A">
      <w:pPr>
        <w:spacing w:after="0"/>
      </w:pPr>
      <w:r>
        <w:t>I am not an internet trained occultist. I began practicing Solomonic Magic in 1990 when I was twelve. My spiritual Godfather was regularly consulted by Masonic lodges (and many other magical lodges) in California on ritual/magical regulations and protocols. By the time I was eighteen I had read L.W De Laurence's </w:t>
      </w:r>
      <w:r>
        <w:rPr>
          <w:i/>
          <w:iCs/>
        </w:rPr>
        <w:t>The Master Key,</w:t>
      </w:r>
      <w:r>
        <w:t> and </w:t>
      </w:r>
      <w:r>
        <w:rPr>
          <w:i/>
          <w:iCs/>
        </w:rPr>
        <w:t>The Great Book of Magical Art</w:t>
      </w:r>
      <w:r>
        <w:t> six or seven times, as well as A.E Waite's </w:t>
      </w:r>
      <w:r>
        <w:rPr>
          <w:i/>
          <w:iCs/>
        </w:rPr>
        <w:t>Book of Black Magic and of Pacts </w:t>
      </w:r>
      <w:r>
        <w:t>(If you have not read those books...read those books). I am my 30s now. You can triple the amount of times I've read those aforementioned books, and easily calculate my hours of occult practice into the thousands. </w:t>
      </w:r>
    </w:p>
    <w:p w14:paraId="72AB80CB" w14:textId="77777777" w:rsidR="0076371A" w:rsidRDefault="0076371A" w:rsidP="0076371A"/>
    <w:p w14:paraId="3878E6B4" w14:textId="77777777" w:rsidR="0076371A" w:rsidRDefault="0076371A" w:rsidP="0076371A">
      <w:r>
        <w:lastRenderedPageBreak/>
        <w:t>The fictitious King Solomon (formed from a collaboration of magi) is said to have bound seventy-two daemons into a vessel of brass. Why did King Solomon do this? A myriad of speculated reasons persist, however I think the most honest one involves gathering a slave labor force to build his temple. When Solomon's temple was completed and he was finished with the daemons, King Solomon tossed the brass vessel into a deep lake (other stories say the ocean or a bottomless pit). When the brass vessel was eventually rediscovered and reopened, a strong hot wind escaped, but the vessel was otherwise empty. </w:t>
      </w:r>
    </w:p>
    <w:p w14:paraId="11376415" w14:textId="77777777" w:rsidR="0076371A" w:rsidRDefault="0076371A" w:rsidP="0076371A"/>
    <w:p w14:paraId="15072132" w14:textId="77777777" w:rsidR="0076371A" w:rsidRDefault="0076371A" w:rsidP="0076371A">
      <w:r>
        <w:t>I am concerned fraudulent Solomonic Magic dabblers who are claiming to be adeptus will begin selling brass vessels. I am also concerned that these same frauds will attempt to greatly overstate and misrepresent themselves as magicians, by claiming to possess a brass vessel. This casts further shade on the Solomonic tradition, a tradition already damaged by the lack of legitimate initiations, and plagued by the irresponsible as well as lazy (physically and intellectually) and spineless occult theorists who associate themselves with it. </w:t>
      </w:r>
    </w:p>
    <w:p w14:paraId="4D912B0B" w14:textId="77777777" w:rsidR="0076371A" w:rsidRDefault="0076371A" w:rsidP="0076371A"/>
    <w:p w14:paraId="552D2175" w14:textId="77777777" w:rsidR="0076371A" w:rsidRDefault="0076371A" w:rsidP="0076371A">
      <w:pPr>
        <w:spacing w:after="240"/>
      </w:pPr>
      <w:r>
        <w:t>Frater Ashen Chassan is one such occult theorist.</w:t>
      </w:r>
    </w:p>
    <w:tbl>
      <w:tblPr>
        <w:tblW w:w="0" w:type="auto"/>
        <w:tblCellSpacing w:w="0" w:type="dxa"/>
        <w:tblCellMar>
          <w:left w:w="0" w:type="dxa"/>
          <w:right w:w="0" w:type="dxa"/>
        </w:tblCellMar>
        <w:tblLook w:val="04A0" w:firstRow="1" w:lastRow="0" w:firstColumn="1" w:lastColumn="0" w:noHBand="0" w:noVBand="1"/>
      </w:tblPr>
      <w:tblGrid>
        <w:gridCol w:w="4500"/>
      </w:tblGrid>
      <w:tr w:rsidR="0076371A" w14:paraId="49503B12" w14:textId="77777777" w:rsidTr="0076371A">
        <w:trPr>
          <w:tblCellSpacing w:w="0" w:type="dxa"/>
        </w:trPr>
        <w:tc>
          <w:tcPr>
            <w:tcW w:w="0" w:type="auto"/>
            <w:vAlign w:val="center"/>
            <w:hideMark/>
          </w:tcPr>
          <w:p w14:paraId="3F6964E3" w14:textId="737D8866" w:rsidR="0076371A" w:rsidRDefault="0076371A">
            <w:pPr>
              <w:spacing w:after="0"/>
              <w:jc w:val="center"/>
            </w:pPr>
            <w:r>
              <w:rPr>
                <w:noProof/>
                <w:color w:val="0000FF"/>
              </w:rPr>
              <w:drawing>
                <wp:inline distT="0" distB="0" distL="0" distR="0" wp14:anchorId="457AECB0" wp14:editId="15337E36">
                  <wp:extent cx="2857500" cy="3810000"/>
                  <wp:effectExtent l="0" t="0" r="0" b="0"/>
                  <wp:docPr id="103" name="Picture 103" descr="https://4.bp.blogspot.com/-17LPbtrV7Nk/WO68stzR1RI/AAAAAAAABTw/tngX0w5iUyEqyfLWZG2kf7d7qsiUidXbQCLcB/s400/17022323_696261907211267_6657523406523851146_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ttps://4.bp.blogspot.com/-17LPbtrV7Nk/WO68stzR1RI/AAAAAAAABTw/tngX0w5iUyEqyfLWZG2kf7d7qsiUidXbQCLcB/s400/17022323_696261907211267_6657523406523851146_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76371A" w14:paraId="0F500754" w14:textId="77777777" w:rsidTr="0076371A">
        <w:trPr>
          <w:tblCellSpacing w:w="0" w:type="dxa"/>
        </w:trPr>
        <w:tc>
          <w:tcPr>
            <w:tcW w:w="0" w:type="auto"/>
            <w:vAlign w:val="center"/>
            <w:hideMark/>
          </w:tcPr>
          <w:p w14:paraId="25F6FCE1" w14:textId="77777777" w:rsidR="0076371A" w:rsidRDefault="0076371A">
            <w:pPr>
              <w:jc w:val="center"/>
              <w:rPr>
                <w:sz w:val="19"/>
                <w:szCs w:val="19"/>
              </w:rPr>
            </w:pPr>
            <w:r>
              <w:rPr>
                <w:sz w:val="19"/>
                <w:szCs w:val="19"/>
              </w:rPr>
              <w:t>Frater Ashen Chassan's over turned vase of Solomon.</w:t>
            </w:r>
          </w:p>
        </w:tc>
      </w:tr>
    </w:tbl>
    <w:p w14:paraId="0C35CEDA" w14:textId="77777777" w:rsidR="0076371A" w:rsidRDefault="0076371A" w:rsidP="0076371A">
      <w:pPr>
        <w:spacing w:after="240"/>
        <w:rPr>
          <w:sz w:val="24"/>
          <w:szCs w:val="24"/>
        </w:rPr>
      </w:pPr>
      <w:r>
        <w:t xml:space="preserve">On a forum thread he arbitrarily (no relation to the topic of the thread) posted a picture of his brass vessel (an upside down brass vase). An embarrassingly obvious act of A.S.B (attention seeking behavior). I queried if he had ever read the Lesser Key of Solomon or understood Kabbalistic magic. His grand standing responses to my questions proved he did not. In particular his insistence that Kaballistic and </w:t>
      </w:r>
      <w:r>
        <w:lastRenderedPageBreak/>
        <w:t>Goetic magic are separate. With one fell swoop all and credibility lost...</w:t>
      </w:r>
      <w:r>
        <w:br/>
      </w:r>
      <w:r>
        <w:br/>
        <w:t>Frater Ashen Chassan claims Solomonic Magic, a magical system rooted entirely in Jewish mysticism, is not based on Kabbalah...which IS Jewish mysticism. It doesn't get much worse than that. I invitie Frater Ashen Chassan to spend serious alone time, and </w:t>
      </w:r>
      <w:r>
        <w:rPr>
          <w:i/>
          <w:iCs/>
        </w:rPr>
        <w:t>really</w:t>
      </w:r>
      <w:r>
        <w:t> examine what he thinks he knows.</w:t>
      </w:r>
      <w:r>
        <w:br/>
      </w:r>
      <w:r>
        <w:br/>
        <w:t>In an effort to try and undo the sheer fuckery rampant in both modern Hermeticism and Goetic magic; I will say this:  If you do not understand the Kaballah, and by its virtue Kaballistic magic, you CANNOT understand nor preform Goetic magic. The authors of both the Greater and Lesser Keys did not include a primer on Kabalistic magic, and rightly so. It was (and is) assumed any credible magician of the time (or any time) would already be well versed in the </w:t>
      </w:r>
      <w:r>
        <w:rPr>
          <w:b/>
          <w:bCs/>
        </w:rPr>
        <w:t>foundation</w:t>
      </w:r>
      <w:r>
        <w:t> of his (now days also her) practice.</w:t>
      </w:r>
    </w:p>
    <w:tbl>
      <w:tblPr>
        <w:tblW w:w="0" w:type="auto"/>
        <w:tblCellSpacing w:w="0" w:type="dxa"/>
        <w:tblCellMar>
          <w:left w:w="0" w:type="dxa"/>
          <w:right w:w="0" w:type="dxa"/>
        </w:tblCellMar>
        <w:tblLook w:val="04A0" w:firstRow="1" w:lastRow="0" w:firstColumn="1" w:lastColumn="0" w:noHBand="0" w:noVBand="1"/>
      </w:tblPr>
      <w:tblGrid>
        <w:gridCol w:w="3300"/>
      </w:tblGrid>
      <w:tr w:rsidR="0076371A" w14:paraId="374C6345" w14:textId="77777777" w:rsidTr="0076371A">
        <w:trPr>
          <w:tblCellSpacing w:w="0" w:type="dxa"/>
        </w:trPr>
        <w:tc>
          <w:tcPr>
            <w:tcW w:w="0" w:type="auto"/>
            <w:vAlign w:val="center"/>
            <w:hideMark/>
          </w:tcPr>
          <w:p w14:paraId="074D308E" w14:textId="4BE92C53" w:rsidR="0076371A" w:rsidRDefault="0076371A">
            <w:pPr>
              <w:spacing w:after="0"/>
              <w:jc w:val="center"/>
            </w:pPr>
            <w:r>
              <w:rPr>
                <w:noProof/>
                <w:color w:val="0000FF"/>
              </w:rPr>
              <w:drawing>
                <wp:inline distT="0" distB="0" distL="0" distR="0" wp14:anchorId="17D6EDE9" wp14:editId="70BADE25">
                  <wp:extent cx="2095500" cy="2095500"/>
                  <wp:effectExtent l="0" t="0" r="0" b="0"/>
                  <wp:docPr id="102" name="Picture 102" descr="https://4.bp.blogspot.com/-B6u8ZPQexNQ/WP6E46M8ShI/AAAAAAAABVc/rvZFzr8SA9U3djPV0WZ1E47PC9_fqHKNgCLcB/s1600/220px-Goetia_seal_of_solomon.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ttps://4.bp.blogspot.com/-B6u8ZPQexNQ/WP6E46M8ShI/AAAAAAAABVc/rvZFzr8SA9U3djPV0WZ1E47PC9_fqHKNgCLcB/s1600/220px-Goetia_seal_of_solomon.sv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5500" cy="2095500"/>
                          </a:xfrm>
                          <a:prstGeom prst="rect">
                            <a:avLst/>
                          </a:prstGeom>
                          <a:noFill/>
                          <a:ln>
                            <a:noFill/>
                          </a:ln>
                        </pic:spPr>
                      </pic:pic>
                    </a:graphicData>
                  </a:graphic>
                </wp:inline>
              </w:drawing>
            </w:r>
          </w:p>
        </w:tc>
      </w:tr>
      <w:tr w:rsidR="0076371A" w14:paraId="103467D0" w14:textId="77777777" w:rsidTr="0076371A">
        <w:trPr>
          <w:tblCellSpacing w:w="0" w:type="dxa"/>
        </w:trPr>
        <w:tc>
          <w:tcPr>
            <w:tcW w:w="0" w:type="auto"/>
            <w:vAlign w:val="center"/>
            <w:hideMark/>
          </w:tcPr>
          <w:p w14:paraId="088923F0" w14:textId="77777777" w:rsidR="0076371A" w:rsidRDefault="0076371A">
            <w:pPr>
              <w:jc w:val="center"/>
              <w:rPr>
                <w:sz w:val="19"/>
                <w:szCs w:val="19"/>
              </w:rPr>
            </w:pPr>
            <w:r>
              <w:rPr>
                <w:sz w:val="19"/>
                <w:szCs w:val="19"/>
              </w:rPr>
              <w:t>Secret Seal of Solomon</w:t>
            </w:r>
          </w:p>
        </w:tc>
      </w:tr>
    </w:tbl>
    <w:p w14:paraId="457F3DD3" w14:textId="77777777" w:rsidR="0076371A" w:rsidRDefault="0076371A" w:rsidP="0076371A">
      <w:pPr>
        <w:rPr>
          <w:sz w:val="24"/>
          <w:szCs w:val="24"/>
        </w:rPr>
      </w:pPr>
      <w:r>
        <w:t>The picture Frater Ashen Chassan posted of his personal brass vessel speaks volumes concerning the depth of his practice; primarily there is a lot lacking, and little to be desired. But how is it I know this? Simple. The secret seal of Solomon, or in this case, the lack thereof. In the picture Frater Ashen Chassan posted of his brass vessel, he has engraved the image of the secret seal of Solomon on the top of the brass vase (which is actually the bottom base). But this  is wrong. The engraving serves only as a symbolic representation and nothing more. It is the equivalent of using a replica human skull for acts of necromancy. A farce and in many respects insulting.</w:t>
      </w:r>
      <w:r>
        <w:br/>
      </w:r>
      <w:r>
        <w:br/>
      </w:r>
      <w:r>
        <w:br/>
      </w:r>
      <w:r>
        <w:br/>
        <w:t>Let us read how the Lesser Key of Solomon says to produce the secret seal of Solomon.</w:t>
      </w:r>
      <w:r>
        <w:br/>
      </w:r>
      <w:r>
        <w:br/>
        <w:t>(I recite from memory with some paraphrasing). </w:t>
      </w:r>
    </w:p>
    <w:p w14:paraId="3D73A863" w14:textId="77777777" w:rsidR="0076371A" w:rsidRDefault="0076371A" w:rsidP="0076371A">
      <w:pPr>
        <w:spacing w:after="240"/>
      </w:pPr>
      <w:r>
        <w:br/>
      </w:r>
      <w:r>
        <w:rPr>
          <w:i/>
          <w:iCs/>
        </w:rPr>
        <w:t>To draw the seal with the correct amount of energy, the Magician must have spent a full month abstaining from all forms of sexual activity and instead devotedly praying to the Highest of the High as well as fasting for purity and atonement. The secret seal of Solomon MUST be drawn on virgin parchment paper with the BLOOD of a black rooster who had not yet fucked a hen.</w:t>
      </w:r>
      <w:r>
        <w:br/>
      </w:r>
      <w:r>
        <w:br/>
      </w:r>
      <w:r>
        <w:rPr>
          <w:i/>
          <w:iCs/>
        </w:rPr>
        <w:t>The seal must ALSO be drawn at midnight on a Tuesday (Mars) or Saturday (Saturn) on a night when the Moon is increasing in light (New to Full) and in the sign of Virgo.</w:t>
      </w:r>
      <w:r>
        <w:br/>
      </w:r>
      <w:r>
        <w:br/>
      </w:r>
      <w:r>
        <w:rPr>
          <w:i/>
          <w:iCs/>
        </w:rPr>
        <w:t xml:space="preserve">Once drawn the secret seal of Solomon is to be perfumed by an incense made of alum, raisins dried in the </w:t>
      </w:r>
      <w:r>
        <w:rPr>
          <w:i/>
          <w:iCs/>
        </w:rPr>
        <w:lastRenderedPageBreak/>
        <w:t>sun (NOT STORE BOUGHT), dates, cedar, and lignum aloes.</w:t>
      </w:r>
      <w:r>
        <w:br/>
      </w:r>
      <w:r>
        <w:br/>
        <w:t>Taking another look at Frater Ashen Chassan's seal I am able to pick out the steps he omitted...all of them.</w:t>
      </w:r>
      <w:r>
        <w:br/>
      </w:r>
      <w:r>
        <w:br/>
        <w:t>In addition an adeptus of  Solomonic Magic,  I am a Palero or priest of Palo Mayombe, also called an Ngangalero. I </w:t>
      </w:r>
      <w:r>
        <w:rPr>
          <w:i/>
          <w:iCs/>
          <w:u w:val="single"/>
        </w:rPr>
        <w:t>know</w:t>
      </w:r>
      <w:r>
        <w:rPr>
          <w:u w:val="single"/>
        </w:rPr>
        <w:t> </w:t>
      </w:r>
      <w:r>
        <w:t>how to make spirit pots, fetishes and vessels. When an nganga (pot or vessel) or nkisi (fetish) I am building requires hippo tooth, I get fucking hippo tooth. Not a dog tooth, or a camel tooth, or deer tooth. No. I get a hippo's tooth. It is the same with animal sacrifice do feed an nganga, nkisi as well as to draw a seal, sigil or write a pact; I make the sacrifice by killing a living animal, I do NOT buy a raw steak and wring the cold lifeless blood out of it or let frozen chicken thaw over the mpaka or nkisi (seriously... I know some despicable Paleros who do this).</w:t>
      </w:r>
      <w:r>
        <w:br/>
      </w:r>
      <w:r>
        <w:br/>
        <w:t>I have a REAL brass vessel because I made it the REAL way.</w:t>
      </w:r>
      <w:r>
        <w:br/>
      </w:r>
      <w:r>
        <w:br/>
        <w:t>I spent a month in abstinence, prayer, and fasting. I procured a young black rooster, and housed it to ensure it's own sexual purity. I sacrificed the rooster of a Tuesday midnight during a waxing moon in Virgo. I drew the secret seal of Solomon in the blood of the rooster on virgin parchment and finally I perfumed the seal with alum, raisins dried in the sun (</w:t>
      </w:r>
      <w:r>
        <w:rPr>
          <w:i/>
          <w:iCs/>
        </w:rPr>
        <w:t>NOT STORE BOUGHT</w:t>
      </w:r>
      <w:r>
        <w:t>), dates, cedar, and lignum aloes. This process took timing, planning, and determination.</w:t>
      </w:r>
      <w:r>
        <w:br/>
      </w:r>
      <w:r>
        <w:br/>
        <w:t>Making the secret seal of Solomon is a pact, or covenant with God the Almighty and Most High. The secret seal of Solomon is the doorway that the license (which gives the authority) to work the Solomonic tradition is delivered. Such a covenant can </w:t>
      </w:r>
      <w:r>
        <w:rPr>
          <w:i/>
          <w:iCs/>
        </w:rPr>
        <w:t>only</w:t>
      </w:r>
      <w:r>
        <w:t> be made in blood. Without the secret seal of Solomon, there is NO brass vessel, and there is NO dependable conjurations.</w:t>
      </w:r>
      <w:r>
        <w:br/>
      </w:r>
      <w:r>
        <w:br/>
        <w:t>But, Daddy Croc, do I really need to make animal sacrifice, learn Kabalistic magic, and adhere to grimoric protocol? Yes. Yes you must. Why do you, or anyone, get a free pass? Why did the magicians of yesteryear have to follow these protocols but modern magicians do not? How can modern occultists expect the same results granted by the efforts of the magicians of yesteryear when they half ass (at best) their occult workings?</w:t>
      </w:r>
      <w:r>
        <w:br/>
      </w:r>
      <w:r>
        <w:br/>
        <w:t>Times have changed? Really? What exactly has changed? The answer is nothing. It is still the stone age... we just have cars now and more self-entitled lazy elitist crybabies who deserve a heavy bone club to the head. All the same rules still apply whether it be the jungle or the concrete jungle, whether it be ancient Rome or Modern Rome (American and the UK)...its still ideologically Rome.</w:t>
      </w:r>
      <w:r>
        <w:br/>
      </w:r>
      <w:r>
        <w:br/>
        <w:t>You say you are against killing animals and thereby excused from preforming sacrifice? Good chance you still eat meat. So no, you are not against killing of animals as you are willing to benefit from the death of an animal, just so long as someone else does the dirty work. You are a vegetarian or vegan? Then you simply cannot ever vibrationally align with the sub-lunar </w:t>
      </w:r>
      <w:r>
        <w:rPr>
          <w:i/>
          <w:iCs/>
        </w:rPr>
        <w:t>DAEMONS</w:t>
      </w:r>
      <w:r>
        <w:t> of the Lemegeton. You however are exceptionally well suited to the </w:t>
      </w:r>
      <w:r>
        <w:rPr>
          <w:i/>
          <w:iCs/>
        </w:rPr>
        <w:t>Arbatel De Magia Veterum</w:t>
      </w:r>
      <w:r>
        <w:t>.</w:t>
      </w:r>
      <w:r>
        <w:br/>
      </w:r>
      <w:r>
        <w:br/>
        <w:t>To know, to will and to dare.</w:t>
      </w:r>
      <w:r>
        <w:br/>
      </w:r>
      <w:r>
        <w:lastRenderedPageBreak/>
        <w:br/>
        <w:t>This axiom of Ceremonial Magic should act as your guiding light and embolden your heart. Nothing is gained in the empty, the hollow or symbolic, as the only actions which could result will be empty, hollow, or symbolic in return.  Do you want a car, a job, victory over your enemies, and to triumph over adversary.. or empty symbolic gestures of a car, a job, victory and triumph?  "As above, so below"? Ring a bell???</w:t>
      </w:r>
    </w:p>
    <w:p w14:paraId="190FA48D" w14:textId="49979517" w:rsidR="0076371A" w:rsidRDefault="0076371A" w:rsidP="0076371A">
      <w:pPr>
        <w:spacing w:after="0"/>
        <w:jc w:val="center"/>
      </w:pPr>
      <w:r>
        <w:rPr>
          <w:noProof/>
          <w:color w:val="0000FF"/>
        </w:rPr>
        <w:drawing>
          <wp:inline distT="0" distB="0" distL="0" distR="0" wp14:anchorId="2B71D28C" wp14:editId="5022294F">
            <wp:extent cx="3810000" cy="2628900"/>
            <wp:effectExtent l="0" t="0" r="0" b="0"/>
            <wp:docPr id="101" name="Picture 101" descr="https://1.bp.blogspot.com/-fDgXN7a8Oso/WP6FHvDvUGI/AAAAAAAABVg/cN7K995QEc8dX2kdkW_zDQ5kzb27pe97gCLcB/s400/images.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descr="https://1.bp.blogspot.com/-fDgXN7a8Oso/WP6FHvDvUGI/AAAAAAAABVg/cN7K995QEc8dX2kdkW_zDQ5kzb27pe97gCLcB/s400/images.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p>
    <w:p w14:paraId="08286CC0" w14:textId="77777777" w:rsidR="0076371A" w:rsidRDefault="0076371A" w:rsidP="0076371A">
      <w:pPr>
        <w:spacing w:after="240"/>
      </w:pPr>
      <w:r>
        <w:t>When I endeavored to summon Lucifuge Rocofale of the </w:t>
      </w:r>
      <w:r>
        <w:rPr>
          <w:i/>
          <w:iCs/>
        </w:rPr>
        <w:t>Grand Grimoire </w:t>
      </w:r>
      <w:r>
        <w:t>I fucking followed protocol and at 3:33 am, alone, covered in the blood of a goat and deep within the San Bernadino  mountains of California... Lucifuge Rocofale appeared. What followed was horrific, my mettle was thoroughly tested, but now I know for certain there is no man or spirit who I can not force to bow before me (excluding deity level entities). Should you "Know, Will and Dare" as well as follow the protocols of the </w:t>
      </w:r>
      <w:r>
        <w:rPr>
          <w:i/>
          <w:iCs/>
        </w:rPr>
        <w:t>Grand Grimoire </w:t>
      </w:r>
      <w:r>
        <w:t>then maybe you too could say the same. So it goes for the brass vessel as well.</w:t>
      </w:r>
    </w:p>
    <w:tbl>
      <w:tblPr>
        <w:tblW w:w="0" w:type="auto"/>
        <w:tblCellSpacing w:w="0" w:type="dxa"/>
        <w:tblCellMar>
          <w:left w:w="0" w:type="dxa"/>
          <w:right w:w="0" w:type="dxa"/>
        </w:tblCellMar>
        <w:tblLook w:val="04A0" w:firstRow="1" w:lastRow="0" w:firstColumn="1" w:lastColumn="0" w:noHBand="0" w:noVBand="1"/>
      </w:tblPr>
      <w:tblGrid>
        <w:gridCol w:w="4572"/>
      </w:tblGrid>
      <w:tr w:rsidR="0076371A" w14:paraId="72423E83" w14:textId="77777777" w:rsidTr="0076371A">
        <w:trPr>
          <w:tblCellSpacing w:w="0" w:type="dxa"/>
        </w:trPr>
        <w:tc>
          <w:tcPr>
            <w:tcW w:w="0" w:type="auto"/>
            <w:vAlign w:val="center"/>
            <w:hideMark/>
          </w:tcPr>
          <w:p w14:paraId="11E0A5B8" w14:textId="39DD4F48" w:rsidR="0076371A" w:rsidRDefault="0076371A">
            <w:pPr>
              <w:spacing w:after="0"/>
              <w:jc w:val="center"/>
            </w:pPr>
            <w:r>
              <w:rPr>
                <w:noProof/>
                <w:color w:val="0000FF"/>
              </w:rPr>
              <w:lastRenderedPageBreak/>
              <w:drawing>
                <wp:inline distT="0" distB="0" distL="0" distR="0" wp14:anchorId="48A7029A" wp14:editId="0D4C0EB8">
                  <wp:extent cx="2828925" cy="3810000"/>
                  <wp:effectExtent l="0" t="0" r="9525" b="0"/>
                  <wp:docPr id="100" name="Picture 100" descr="https://3.bp.blogspot.com/-9ZqwkXBizyA/WP6FQkJsd-I/AAAAAAAABVk/gHebIBcoyUAyKe3HrwLOwAdrgAG3I5ZbQCLcB/s400/images%2B%25281%252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https://3.bp.blogspot.com/-9ZqwkXBizyA/WP6FQkJsd-I/AAAAAAAABVk/gHebIBcoyUAyKe3HrwLOwAdrgAG3I5ZbQCLcB/s400/images%2B%25281%2529.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28925" cy="3810000"/>
                          </a:xfrm>
                          <a:prstGeom prst="rect">
                            <a:avLst/>
                          </a:prstGeom>
                          <a:noFill/>
                          <a:ln>
                            <a:noFill/>
                          </a:ln>
                        </pic:spPr>
                      </pic:pic>
                    </a:graphicData>
                  </a:graphic>
                </wp:inline>
              </w:drawing>
            </w:r>
          </w:p>
        </w:tc>
      </w:tr>
      <w:tr w:rsidR="0076371A" w14:paraId="293F3BE9" w14:textId="77777777" w:rsidTr="0076371A">
        <w:trPr>
          <w:tblCellSpacing w:w="0" w:type="dxa"/>
        </w:trPr>
        <w:tc>
          <w:tcPr>
            <w:tcW w:w="0" w:type="auto"/>
            <w:vAlign w:val="center"/>
            <w:hideMark/>
          </w:tcPr>
          <w:p w14:paraId="72650A0B" w14:textId="77777777" w:rsidR="0076371A" w:rsidRDefault="0076371A">
            <w:pPr>
              <w:jc w:val="center"/>
              <w:rPr>
                <w:sz w:val="19"/>
                <w:szCs w:val="19"/>
              </w:rPr>
            </w:pPr>
            <w:r>
              <w:rPr>
                <w:sz w:val="19"/>
                <w:szCs w:val="19"/>
              </w:rPr>
              <w:t>For fuck's sake E.A. God help you if that is another banana. </w:t>
            </w:r>
          </w:p>
        </w:tc>
      </w:tr>
    </w:tbl>
    <w:p w14:paraId="79EA337B" w14:textId="77777777" w:rsidR="0076371A" w:rsidRDefault="0076371A" w:rsidP="0076371A">
      <w:pPr>
        <w:rPr>
          <w:sz w:val="24"/>
          <w:szCs w:val="24"/>
        </w:rPr>
      </w:pPr>
      <w:r>
        <w:t>Do not be like E.A Koetting and "summon" Lucifuge Rocofale (there was no summoning..as Lucifuge DID NOT show) in your mom's back yard, and offer him a piece of fruit (a banana). Sadly, but not surprisingly, this is EXACTLY what happened. I trust the source I heard it from. Neither be like Frater Ashen Chassan, turning brass vases upside and calling them brass vessels of Solomon.</w:t>
      </w:r>
      <w:r>
        <w:br/>
      </w:r>
      <w:r>
        <w:br/>
        <w:t>If you are going to be an adeptus, you need to know, will and dare as an adeptus does. In the occult it is works not grace that claim your title.</w:t>
      </w:r>
      <w:r>
        <w:br/>
      </w:r>
      <w:r>
        <w:br/>
        <w:t>Christians </w:t>
      </w:r>
      <w:r>
        <w:rPr>
          <w:i/>
          <w:iCs/>
        </w:rPr>
        <w:t>think</w:t>
      </w:r>
      <w:r>
        <w:t> about God, but Magicians </w:t>
      </w:r>
      <w:r>
        <w:rPr>
          <w:b/>
          <w:bCs/>
        </w:rPr>
        <w:t>know</w:t>
      </w:r>
      <w:r>
        <w:t> God.</w:t>
      </w:r>
      <w:r>
        <w:br/>
      </w:r>
      <w:r>
        <w:br/>
        <w:t>-Papa Crocodile</w:t>
      </w:r>
    </w:p>
    <w:p w14:paraId="04BEC996" w14:textId="4ABF4A82" w:rsidR="00182E37" w:rsidRPr="00D561BD" w:rsidRDefault="00182E37" w:rsidP="0076371A"/>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4B2D"/>
    <w:rsid w:val="00361414"/>
    <w:rsid w:val="0036621B"/>
    <w:rsid w:val="003F71F1"/>
    <w:rsid w:val="004D370E"/>
    <w:rsid w:val="00535AB2"/>
    <w:rsid w:val="00544680"/>
    <w:rsid w:val="005D4247"/>
    <w:rsid w:val="0074532B"/>
    <w:rsid w:val="0075053C"/>
    <w:rsid w:val="0076371A"/>
    <w:rsid w:val="007D1782"/>
    <w:rsid w:val="00845CD9"/>
    <w:rsid w:val="0090095C"/>
    <w:rsid w:val="0098778B"/>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42014925">
      <w:bodyDiv w:val="1"/>
      <w:marLeft w:val="0"/>
      <w:marRight w:val="0"/>
      <w:marTop w:val="0"/>
      <w:marBottom w:val="0"/>
      <w:divBdr>
        <w:top w:val="none" w:sz="0" w:space="0" w:color="auto"/>
        <w:left w:val="none" w:sz="0" w:space="0" w:color="auto"/>
        <w:bottom w:val="none" w:sz="0" w:space="0" w:color="auto"/>
        <w:right w:val="none" w:sz="0" w:space="0" w:color="auto"/>
      </w:divBdr>
      <w:divsChild>
        <w:div w:id="1874225614">
          <w:marLeft w:val="0"/>
          <w:marRight w:val="0"/>
          <w:marTop w:val="0"/>
          <w:marBottom w:val="0"/>
          <w:divBdr>
            <w:top w:val="none" w:sz="0" w:space="0" w:color="auto"/>
            <w:left w:val="none" w:sz="0" w:space="0" w:color="auto"/>
            <w:bottom w:val="none" w:sz="0" w:space="0" w:color="auto"/>
            <w:right w:val="none" w:sz="0" w:space="0" w:color="auto"/>
          </w:divBdr>
          <w:divsChild>
            <w:div w:id="775441287">
              <w:marLeft w:val="0"/>
              <w:marRight w:val="0"/>
              <w:marTop w:val="0"/>
              <w:marBottom w:val="0"/>
              <w:divBdr>
                <w:top w:val="none" w:sz="0" w:space="0" w:color="auto"/>
                <w:left w:val="none" w:sz="0" w:space="0" w:color="auto"/>
                <w:bottom w:val="none" w:sz="0" w:space="0" w:color="auto"/>
                <w:right w:val="none" w:sz="0" w:space="0" w:color="auto"/>
              </w:divBdr>
            </w:div>
            <w:div w:id="411320369">
              <w:marLeft w:val="0"/>
              <w:marRight w:val="0"/>
              <w:marTop w:val="0"/>
              <w:marBottom w:val="0"/>
              <w:divBdr>
                <w:top w:val="none" w:sz="0" w:space="0" w:color="auto"/>
                <w:left w:val="none" w:sz="0" w:space="0" w:color="auto"/>
                <w:bottom w:val="none" w:sz="0" w:space="0" w:color="auto"/>
                <w:right w:val="none" w:sz="0" w:space="0" w:color="auto"/>
              </w:divBdr>
            </w:div>
            <w:div w:id="591160955">
              <w:marLeft w:val="0"/>
              <w:marRight w:val="0"/>
              <w:marTop w:val="0"/>
              <w:marBottom w:val="0"/>
              <w:divBdr>
                <w:top w:val="none" w:sz="0" w:space="0" w:color="auto"/>
                <w:left w:val="none" w:sz="0" w:space="0" w:color="auto"/>
                <w:bottom w:val="none" w:sz="0" w:space="0" w:color="auto"/>
                <w:right w:val="none" w:sz="0" w:space="0" w:color="auto"/>
              </w:divBdr>
            </w:div>
            <w:div w:id="719208892">
              <w:marLeft w:val="0"/>
              <w:marRight w:val="0"/>
              <w:marTop w:val="0"/>
              <w:marBottom w:val="0"/>
              <w:divBdr>
                <w:top w:val="none" w:sz="0" w:space="0" w:color="auto"/>
                <w:left w:val="none" w:sz="0" w:space="0" w:color="auto"/>
                <w:bottom w:val="none" w:sz="0" w:space="0" w:color="auto"/>
                <w:right w:val="none" w:sz="0" w:space="0" w:color="auto"/>
              </w:divBdr>
            </w:div>
            <w:div w:id="1922596723">
              <w:marLeft w:val="0"/>
              <w:marRight w:val="0"/>
              <w:marTop w:val="0"/>
              <w:marBottom w:val="0"/>
              <w:divBdr>
                <w:top w:val="none" w:sz="0" w:space="0" w:color="auto"/>
                <w:left w:val="none" w:sz="0" w:space="0" w:color="auto"/>
                <w:bottom w:val="none" w:sz="0" w:space="0" w:color="auto"/>
                <w:right w:val="none" w:sz="0" w:space="0" w:color="auto"/>
              </w:divBdr>
            </w:div>
            <w:div w:id="205532351">
              <w:marLeft w:val="0"/>
              <w:marRight w:val="0"/>
              <w:marTop w:val="0"/>
              <w:marBottom w:val="0"/>
              <w:divBdr>
                <w:top w:val="none" w:sz="0" w:space="0" w:color="auto"/>
                <w:left w:val="none" w:sz="0" w:space="0" w:color="auto"/>
                <w:bottom w:val="none" w:sz="0" w:space="0" w:color="auto"/>
                <w:right w:val="none" w:sz="0" w:space="0" w:color="auto"/>
              </w:divBdr>
            </w:div>
            <w:div w:id="880752838">
              <w:marLeft w:val="0"/>
              <w:marRight w:val="0"/>
              <w:marTop w:val="0"/>
              <w:marBottom w:val="0"/>
              <w:divBdr>
                <w:top w:val="none" w:sz="0" w:space="0" w:color="auto"/>
                <w:left w:val="none" w:sz="0" w:space="0" w:color="auto"/>
                <w:bottom w:val="none" w:sz="0" w:space="0" w:color="auto"/>
                <w:right w:val="none" w:sz="0" w:space="0" w:color="auto"/>
              </w:divBdr>
            </w:div>
            <w:div w:id="408161083">
              <w:marLeft w:val="0"/>
              <w:marRight w:val="0"/>
              <w:marTop w:val="0"/>
              <w:marBottom w:val="0"/>
              <w:divBdr>
                <w:top w:val="none" w:sz="0" w:space="0" w:color="auto"/>
                <w:left w:val="none" w:sz="0" w:space="0" w:color="auto"/>
                <w:bottom w:val="none" w:sz="0" w:space="0" w:color="auto"/>
                <w:right w:val="none" w:sz="0" w:space="0" w:color="auto"/>
              </w:divBdr>
            </w:div>
            <w:div w:id="1100176052">
              <w:marLeft w:val="0"/>
              <w:marRight w:val="0"/>
              <w:marTop w:val="0"/>
              <w:marBottom w:val="0"/>
              <w:divBdr>
                <w:top w:val="none" w:sz="0" w:space="0" w:color="auto"/>
                <w:left w:val="none" w:sz="0" w:space="0" w:color="auto"/>
                <w:bottom w:val="none" w:sz="0" w:space="0" w:color="auto"/>
                <w:right w:val="none" w:sz="0" w:space="0" w:color="auto"/>
              </w:divBdr>
            </w:div>
            <w:div w:id="169826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3.bp.blogspot.com/-9ZqwkXBizyA/WP6FQkJsd-I/AAAAAAAABVk/gHebIBcoyUAyKe3HrwLOwAdrgAG3I5ZbQCLcB/s1600/images%2B%25281%2529.jpg" TargetMode="External"/><Relationship Id="rId3" Type="http://schemas.openxmlformats.org/officeDocument/2006/relationships/settings" Target="settings.xml"/><Relationship Id="rId7" Type="http://schemas.openxmlformats.org/officeDocument/2006/relationships/hyperlink" Target="https://4.bp.blogspot.com/-17LPbtrV7Nk/WO68stzR1RI/AAAAAAAABTw/tngX0w5iUyEqyfLWZG2kf7d7qsiUidXbQCLcB/s1600/17022323_696261907211267_6657523406523851146_n.jpg"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s://1.bp.blogspot.com/-fDgXN7a8Oso/WP6FHvDvUGI/AAAAAAAABVg/cN7K995QEc8dX2kdkW_zDQ5kzb27pe97gCLcB/s1600/images.jpg" TargetMode="External"/><Relationship Id="rId5" Type="http://schemas.openxmlformats.org/officeDocument/2006/relationships/hyperlink" Target="https://3.bp.blogspot.com/-DzRKNwE1Qr0/WP6HEmGAdVI/AAAAAAAABVw/tPbjB5V3bdEXMkMapxD2pL678-klfy8lgCLcB/s1600/kloster1.gif" TargetMode="Externa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4.bp.blogspot.com/-B6u8ZPQexNQ/WP6E46M8ShI/AAAAAAAABVc/rvZFzr8SA9U3djPV0WZ1E47PC9_fqHKNgCLcB/s1600/220px-Goetia_seal_of_solomon.svg.pn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1588</Words>
  <Characters>9058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2019-05-23T18:32:00Z</dcterms:created>
  <dcterms:modified xsi:type="dcterms:W3CDTF">2019-05-23T18:32:00Z</dcterms:modified>
</cp:coreProperties>
</file>