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69008" w14:textId="3982FEB6" w:rsidR="00874711" w:rsidRPr="00874711" w:rsidRDefault="00874711" w:rsidP="0087471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53. </w:t>
      </w:r>
      <w:r w:rsidRPr="00874711">
        <w:rPr>
          <w:rFonts w:ascii="Times New Roman" w:eastAsia="Times New Roman" w:hAnsi="Times New Roman" w:cs="Times New Roman"/>
          <w:b/>
          <w:bCs/>
          <w:sz w:val="27"/>
          <w:szCs w:val="27"/>
          <w:lang w:eastAsia="en-CA"/>
        </w:rPr>
        <w:t xml:space="preserve">Who is Saint George??? </w:t>
      </w:r>
    </w:p>
    <w:p w14:paraId="6A004690"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Monday, April 29, 2013</w:t>
      </w:r>
    </w:p>
    <w:p w14:paraId="27A00357"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Who is Saint George???  </w:t>
      </w:r>
    </w:p>
    <w:p w14:paraId="40ACF23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*This was meant to be a specific reply, </w:t>
      </w:r>
      <w:proofErr w:type="gramStart"/>
      <w:r w:rsidRPr="00874711">
        <w:rPr>
          <w:rFonts w:ascii="Times New Roman" w:eastAsia="Times New Roman" w:hAnsi="Times New Roman" w:cs="Times New Roman"/>
          <w:sz w:val="24"/>
          <w:szCs w:val="24"/>
          <w:lang w:eastAsia="en-CA"/>
        </w:rPr>
        <w:t>but,</w:t>
      </w:r>
      <w:proofErr w:type="gramEnd"/>
      <w:r w:rsidRPr="00874711">
        <w:rPr>
          <w:rFonts w:ascii="Times New Roman" w:eastAsia="Times New Roman" w:hAnsi="Times New Roman" w:cs="Times New Roman"/>
          <w:sz w:val="24"/>
          <w:szCs w:val="24"/>
          <w:lang w:eastAsia="en-CA"/>
        </w:rPr>
        <w:t xml:space="preserve"> it needed to become a full posting. </w:t>
      </w:r>
    </w:p>
    <w:p w14:paraId="45D48750"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0557DA6A"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1662B986"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Ok, Saint George, or Good George. Like most, "saints", Good George was NOT, nor was he ever, a Christian. His story, and image, was hijacked by early Christians in an attempt to make the, "transition", for the pagan people, subjected to torture, murder of family, starvation, and fear, easier, as they had Christianity forced on them. </w:t>
      </w:r>
    </w:p>
    <w:p w14:paraId="6474192D"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54F6C8D6"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I will admit, Christianity did a stellar job stealing Good George, and covering their tracks. I believe he was one of the first, and thereby most successful co-opting of old pagan deities. </w:t>
      </w:r>
    </w:p>
    <w:p w14:paraId="1A838C6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43AD9937"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75DBB85B"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093C720C"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Because the old tribal paganism of Europe is so vast, and so old, it is hard to pin-point exactly what Good George meant to all of them. </w:t>
      </w:r>
      <w:proofErr w:type="gramStart"/>
      <w:r w:rsidRPr="00874711">
        <w:rPr>
          <w:rFonts w:ascii="Times New Roman" w:eastAsia="Times New Roman" w:hAnsi="Times New Roman" w:cs="Times New Roman"/>
          <w:sz w:val="24"/>
          <w:szCs w:val="24"/>
          <w:lang w:eastAsia="en-CA"/>
        </w:rPr>
        <w:t>But,</w:t>
      </w:r>
      <w:proofErr w:type="gramEnd"/>
      <w:r w:rsidRPr="00874711">
        <w:rPr>
          <w:rFonts w:ascii="Times New Roman" w:eastAsia="Times New Roman" w:hAnsi="Times New Roman" w:cs="Times New Roman"/>
          <w:sz w:val="24"/>
          <w:szCs w:val="24"/>
          <w:lang w:eastAsia="en-CA"/>
        </w:rPr>
        <w:t xml:space="preserve"> it is likely that most saw him as a solar deity, and probably a type of Oak King. </w:t>
      </w:r>
    </w:p>
    <w:p w14:paraId="6EEFFAEB"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0779EAEE"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Good George originally was a champion, a warrior for a tribe, that trained only for fighting. He probably wasn't even a, “hunter”, but someone trained by the hunters to hunt humans, (or from what I have been initiated into, sometimes non-humans. In the opening scene of the X-Files MOVIE, you see two prehistoric men coming to kill an ET.... that would be a very early example of the Good George energy), he was taught the secret of metal working, and taught to use all the weapons the tribe had knowledge of. He was expected to die early, and heroically. If there was a problem, he had better be the first to go, and fix it. </w:t>
      </w:r>
    </w:p>
    <w:p w14:paraId="6B36731E"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22EB2AC1"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The, "Knight", aspects came largely with Christianity, and worked well in explaining Good George's, "champion", roots. </w:t>
      </w:r>
    </w:p>
    <w:p w14:paraId="32D3F479"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08568EF1"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Good George, as an Oak King, represented Summer. This is a deep, and </w:t>
      </w:r>
      <w:proofErr w:type="gramStart"/>
      <w:r w:rsidRPr="00874711">
        <w:rPr>
          <w:rFonts w:ascii="Times New Roman" w:eastAsia="Times New Roman" w:hAnsi="Times New Roman" w:cs="Times New Roman"/>
          <w:sz w:val="24"/>
          <w:szCs w:val="24"/>
          <w:lang w:eastAsia="en-CA"/>
        </w:rPr>
        <w:t>high level</w:t>
      </w:r>
      <w:proofErr w:type="gramEnd"/>
      <w:r w:rsidRPr="00874711">
        <w:rPr>
          <w:rFonts w:ascii="Times New Roman" w:eastAsia="Times New Roman" w:hAnsi="Times New Roman" w:cs="Times New Roman"/>
          <w:sz w:val="24"/>
          <w:szCs w:val="24"/>
          <w:lang w:eastAsia="en-CA"/>
        </w:rPr>
        <w:t xml:space="preserve"> mystery as it also expressed the vision of the afterlife, and reincarnation ideas of the paganism of Europe. </w:t>
      </w:r>
    </w:p>
    <w:p w14:paraId="7BB663E0"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1F228EA6"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Good George is the Summer, in both the transitory (each individual Summer season) and the Season of Summer itself (The very season of Summer, the indestructible nature). </w:t>
      </w:r>
    </w:p>
    <w:p w14:paraId="0BC73CF7"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757A8E38"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All the trees, animals, people, and lives of each individual summer are temporary. But Summer will come again, and we are </w:t>
      </w:r>
      <w:proofErr w:type="spellStart"/>
      <w:r w:rsidRPr="00874711">
        <w:rPr>
          <w:rFonts w:ascii="Times New Roman" w:eastAsia="Times New Roman" w:hAnsi="Times New Roman" w:cs="Times New Roman"/>
          <w:sz w:val="24"/>
          <w:szCs w:val="24"/>
          <w:lang w:eastAsia="en-CA"/>
        </w:rPr>
        <w:t>are</w:t>
      </w:r>
      <w:proofErr w:type="spellEnd"/>
      <w:r w:rsidRPr="00874711">
        <w:rPr>
          <w:rFonts w:ascii="Times New Roman" w:eastAsia="Times New Roman" w:hAnsi="Times New Roman" w:cs="Times New Roman"/>
          <w:sz w:val="24"/>
          <w:szCs w:val="24"/>
          <w:lang w:eastAsia="en-CA"/>
        </w:rPr>
        <w:t xml:space="preserve"> eternal as that, “forever”, summer. Each incarnation we have is an individual summer season which will pass, but we all have that eternal summer nature, and we shall all have another individual season of summer season once more. </w:t>
      </w:r>
    </w:p>
    <w:p w14:paraId="79AEE6E9"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45DD807D"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Good George in his pagan stories killed many, many monsters of tribal legends. Like Thor, </w:t>
      </w:r>
      <w:proofErr w:type="spellStart"/>
      <w:r w:rsidRPr="00874711">
        <w:rPr>
          <w:rFonts w:ascii="Times New Roman" w:eastAsia="Times New Roman" w:hAnsi="Times New Roman" w:cs="Times New Roman"/>
          <w:sz w:val="24"/>
          <w:szCs w:val="24"/>
          <w:lang w:eastAsia="en-CA"/>
        </w:rPr>
        <w:t>Marduk</w:t>
      </w:r>
      <w:proofErr w:type="spellEnd"/>
      <w:r w:rsidRPr="00874711">
        <w:rPr>
          <w:rFonts w:ascii="Times New Roman" w:eastAsia="Times New Roman" w:hAnsi="Times New Roman" w:cs="Times New Roman"/>
          <w:sz w:val="24"/>
          <w:szCs w:val="24"/>
          <w:lang w:eastAsia="en-CA"/>
        </w:rPr>
        <w:t xml:space="preserve">, </w:t>
      </w:r>
      <w:proofErr w:type="spellStart"/>
      <w:r w:rsidRPr="00874711">
        <w:rPr>
          <w:rFonts w:ascii="Times New Roman" w:eastAsia="Times New Roman" w:hAnsi="Times New Roman" w:cs="Times New Roman"/>
          <w:sz w:val="24"/>
          <w:szCs w:val="24"/>
          <w:lang w:eastAsia="en-CA"/>
        </w:rPr>
        <w:t>Zues</w:t>
      </w:r>
      <w:proofErr w:type="spellEnd"/>
      <w:r w:rsidRPr="00874711">
        <w:rPr>
          <w:rFonts w:ascii="Times New Roman" w:eastAsia="Times New Roman" w:hAnsi="Times New Roman" w:cs="Times New Roman"/>
          <w:sz w:val="24"/>
          <w:szCs w:val="24"/>
          <w:lang w:eastAsia="en-CA"/>
        </w:rPr>
        <w:t xml:space="preserve">, Orion, </w:t>
      </w:r>
      <w:proofErr w:type="spellStart"/>
      <w:r w:rsidRPr="00874711">
        <w:rPr>
          <w:rFonts w:ascii="Times New Roman" w:eastAsia="Times New Roman" w:hAnsi="Times New Roman" w:cs="Times New Roman"/>
          <w:sz w:val="24"/>
          <w:szCs w:val="24"/>
          <w:lang w:eastAsia="en-CA"/>
        </w:rPr>
        <w:t>Sigferd</w:t>
      </w:r>
      <w:proofErr w:type="spellEnd"/>
      <w:r w:rsidRPr="00874711">
        <w:rPr>
          <w:rFonts w:ascii="Times New Roman" w:eastAsia="Times New Roman" w:hAnsi="Times New Roman" w:cs="Times New Roman"/>
          <w:sz w:val="24"/>
          <w:szCs w:val="24"/>
          <w:lang w:eastAsia="en-CA"/>
        </w:rPr>
        <w:t xml:space="preserve">, </w:t>
      </w:r>
      <w:proofErr w:type="spellStart"/>
      <w:r w:rsidRPr="00874711">
        <w:rPr>
          <w:rFonts w:ascii="Times New Roman" w:eastAsia="Times New Roman" w:hAnsi="Times New Roman" w:cs="Times New Roman"/>
          <w:sz w:val="24"/>
          <w:szCs w:val="24"/>
          <w:lang w:eastAsia="en-CA"/>
        </w:rPr>
        <w:t>etc</w:t>
      </w:r>
      <w:proofErr w:type="spellEnd"/>
      <w:r w:rsidRPr="00874711">
        <w:rPr>
          <w:rFonts w:ascii="Times New Roman" w:eastAsia="Times New Roman" w:hAnsi="Times New Roman" w:cs="Times New Roman"/>
          <w:sz w:val="24"/>
          <w:szCs w:val="24"/>
          <w:lang w:eastAsia="en-CA"/>
        </w:rPr>
        <w:t xml:space="preserve">; the monsters Good George slayed, where largely reptilian in nature (again, from my initiations, this held significant meaning). </w:t>
      </w:r>
    </w:p>
    <w:p w14:paraId="5D972163"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09E8B4FA"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The Christians where able to transpose their feelings of dragons, and paganism, as a whole upon a single creature, their now, co-opted Saint George killed. </w:t>
      </w:r>
    </w:p>
    <w:p w14:paraId="3F737E69"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4CC566B3"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Good George as </w:t>
      </w:r>
      <w:proofErr w:type="gramStart"/>
      <w:r w:rsidRPr="00874711">
        <w:rPr>
          <w:rFonts w:ascii="Times New Roman" w:eastAsia="Times New Roman" w:hAnsi="Times New Roman" w:cs="Times New Roman"/>
          <w:sz w:val="24"/>
          <w:szCs w:val="24"/>
          <w:lang w:eastAsia="en-CA"/>
        </w:rPr>
        <w:t>a</w:t>
      </w:r>
      <w:proofErr w:type="gramEnd"/>
      <w:r w:rsidRPr="00874711">
        <w:rPr>
          <w:rFonts w:ascii="Times New Roman" w:eastAsia="Times New Roman" w:hAnsi="Times New Roman" w:cs="Times New Roman"/>
          <w:sz w:val="24"/>
          <w:szCs w:val="24"/>
          <w:lang w:eastAsia="en-CA"/>
        </w:rPr>
        <w:t xml:space="preserve"> Oak King, was locked into eternal conflict was his arch-enemy the Holy King. This conflict would breed progress, and mastery, continual striving to get better, and success as a spiritual virtue. Steel sharpens steel, so for Good George to forever get stronger, he needed an energy to that would forever challenge him, and he could challenge it, in return. </w:t>
      </w:r>
    </w:p>
    <w:p w14:paraId="4C01B1BA"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780BF818"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There are huge amounts of mysteries here between the Oak, and the Holy, that I will detail at another time, but it is important to mention this opposing, but complementary adversarial energy. </w:t>
      </w:r>
    </w:p>
    <w:p w14:paraId="7E39B48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The early Christians attempted to co-opt the Oak vs Holy King saga, and even supplicated in their own early war propaganda. The would have Good George (The Red or Summer Knight) battle, and of course defeat, the Turkish (Muslim) Knight (</w:t>
      </w:r>
      <w:proofErr w:type="gramStart"/>
      <w:r w:rsidRPr="00874711">
        <w:rPr>
          <w:rFonts w:ascii="Times New Roman" w:eastAsia="Times New Roman" w:hAnsi="Times New Roman" w:cs="Times New Roman"/>
          <w:sz w:val="24"/>
          <w:szCs w:val="24"/>
          <w:lang w:eastAsia="en-CA"/>
        </w:rPr>
        <w:t>Black(</w:t>
      </w:r>
      <w:proofErr w:type="gramEnd"/>
      <w:r w:rsidRPr="00874711">
        <w:rPr>
          <w:rFonts w:ascii="Times New Roman" w:eastAsia="Times New Roman" w:hAnsi="Times New Roman" w:cs="Times New Roman"/>
          <w:sz w:val="24"/>
          <w:szCs w:val="24"/>
          <w:lang w:eastAsia="en-CA"/>
        </w:rPr>
        <w:t>sometimes green) Winter). In most stories he kills the Turkish knight, in a few, the Turkish Knight is badly wounded, and in converted to Christianity.</w:t>
      </w:r>
    </w:p>
    <w:p w14:paraId="06CF1947"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52096CDE"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In G.O.O.D.S, I was initiated, and taught the Cult of Good George, in a pagan, and non-Christian form. I understand how the iconography was stolen, adapted, and largely unquestioned for generations. But I promise, Good George IS NOT a Christian, anymore then most the other, “saints”, are. </w:t>
      </w:r>
    </w:p>
    <w:p w14:paraId="4EA263B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46D7CF2D"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Like holidays, sacred rites, rituals, and the crucifixion mystery itself, Christianity stole these things from other religions, sects, and cults, and made them, “Christian”. Christianity is among the most unimaginative, and crude spiritualistic around, however, it's </w:t>
      </w:r>
      <w:proofErr w:type="gramStart"/>
      <w:r w:rsidRPr="00874711">
        <w:rPr>
          <w:rFonts w:ascii="Times New Roman" w:eastAsia="Times New Roman" w:hAnsi="Times New Roman" w:cs="Times New Roman"/>
          <w:sz w:val="24"/>
          <w:szCs w:val="24"/>
          <w:lang w:eastAsia="en-CA"/>
        </w:rPr>
        <w:t>promise</w:t>
      </w:r>
      <w:proofErr w:type="gramEnd"/>
      <w:r w:rsidRPr="00874711">
        <w:rPr>
          <w:rFonts w:ascii="Times New Roman" w:eastAsia="Times New Roman" w:hAnsi="Times New Roman" w:cs="Times New Roman"/>
          <w:sz w:val="24"/>
          <w:szCs w:val="24"/>
          <w:lang w:eastAsia="en-CA"/>
        </w:rPr>
        <w:t xml:space="preserve"> of “do-nothing be believe”, and “Jesus will save you, do everything for you”, appeals to the base, and lazy qualities, that have long been conditioned into humanity. </w:t>
      </w:r>
    </w:p>
    <w:p w14:paraId="6033C291"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3CBC30FB"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I find this interesting, because apathy, and victim-hood, is what Good George stood against to most. I think this is largely why most people will revere an </w:t>
      </w:r>
      <w:proofErr w:type="spellStart"/>
      <w:r w:rsidRPr="00874711">
        <w:rPr>
          <w:rFonts w:ascii="Times New Roman" w:eastAsia="Times New Roman" w:hAnsi="Times New Roman" w:cs="Times New Roman"/>
          <w:sz w:val="24"/>
          <w:szCs w:val="24"/>
          <w:lang w:eastAsia="en-CA"/>
        </w:rPr>
        <w:t>Archonic</w:t>
      </w:r>
      <w:proofErr w:type="spellEnd"/>
      <w:r w:rsidRPr="00874711">
        <w:rPr>
          <w:rFonts w:ascii="Times New Roman" w:eastAsia="Times New Roman" w:hAnsi="Times New Roman" w:cs="Times New Roman"/>
          <w:sz w:val="24"/>
          <w:szCs w:val="24"/>
          <w:lang w:eastAsia="en-CA"/>
        </w:rPr>
        <w:t xml:space="preserve"> energy like Michael, rather then Good George. I don't think Good George works well with most Christians, and for such reason, Michael is the favored patron of </w:t>
      </w:r>
      <w:proofErr w:type="spellStart"/>
      <w:r w:rsidRPr="00874711">
        <w:rPr>
          <w:rFonts w:ascii="Times New Roman" w:eastAsia="Times New Roman" w:hAnsi="Times New Roman" w:cs="Times New Roman"/>
          <w:sz w:val="24"/>
          <w:szCs w:val="24"/>
          <w:lang w:eastAsia="en-CA"/>
        </w:rPr>
        <w:t>christian</w:t>
      </w:r>
      <w:proofErr w:type="spellEnd"/>
      <w:r w:rsidRPr="00874711">
        <w:rPr>
          <w:rFonts w:ascii="Times New Roman" w:eastAsia="Times New Roman" w:hAnsi="Times New Roman" w:cs="Times New Roman"/>
          <w:sz w:val="24"/>
          <w:szCs w:val="24"/>
          <w:lang w:eastAsia="en-CA"/>
        </w:rPr>
        <w:t xml:space="preserve"> warriors, and soldiers. Good George just simply does not recognize them championing his causes, so he rarely answers their prayers. </w:t>
      </w:r>
    </w:p>
    <w:p w14:paraId="1AAFF423"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6B35AC38"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In my teaching, it was said that England was given to Good George to appease him, and still, he seems to be a distant, “saint”, to most Christians. Not even giving him England, would sway him to be a force for Christianity. That says a lot. </w:t>
      </w:r>
    </w:p>
    <w:p w14:paraId="051CC17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3B364234"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You will more likely find Good George in non-</w:t>
      </w:r>
      <w:proofErr w:type="spellStart"/>
      <w:r w:rsidRPr="00874711">
        <w:rPr>
          <w:rFonts w:ascii="Times New Roman" w:eastAsia="Times New Roman" w:hAnsi="Times New Roman" w:cs="Times New Roman"/>
          <w:sz w:val="24"/>
          <w:szCs w:val="24"/>
          <w:lang w:eastAsia="en-CA"/>
        </w:rPr>
        <w:t>christian</w:t>
      </w:r>
      <w:proofErr w:type="spellEnd"/>
      <w:r w:rsidRPr="00874711">
        <w:rPr>
          <w:rFonts w:ascii="Times New Roman" w:eastAsia="Times New Roman" w:hAnsi="Times New Roman" w:cs="Times New Roman"/>
          <w:sz w:val="24"/>
          <w:szCs w:val="24"/>
          <w:lang w:eastAsia="en-CA"/>
        </w:rPr>
        <w:t xml:space="preserve"> magical traditions like (Here of course), but Palo </w:t>
      </w:r>
      <w:proofErr w:type="spellStart"/>
      <w:r w:rsidRPr="00874711">
        <w:rPr>
          <w:rFonts w:ascii="Times New Roman" w:eastAsia="Times New Roman" w:hAnsi="Times New Roman" w:cs="Times New Roman"/>
          <w:sz w:val="24"/>
          <w:szCs w:val="24"/>
          <w:lang w:eastAsia="en-CA"/>
        </w:rPr>
        <w:t>Myombre</w:t>
      </w:r>
      <w:proofErr w:type="spellEnd"/>
      <w:r w:rsidRPr="00874711">
        <w:rPr>
          <w:rFonts w:ascii="Times New Roman" w:eastAsia="Times New Roman" w:hAnsi="Times New Roman" w:cs="Times New Roman"/>
          <w:sz w:val="24"/>
          <w:szCs w:val="24"/>
          <w:lang w:eastAsia="en-CA"/>
        </w:rPr>
        <w:t xml:space="preserve">, </w:t>
      </w:r>
      <w:proofErr w:type="spellStart"/>
      <w:r w:rsidRPr="00874711">
        <w:rPr>
          <w:rFonts w:ascii="Times New Roman" w:eastAsia="Times New Roman" w:hAnsi="Times New Roman" w:cs="Times New Roman"/>
          <w:sz w:val="24"/>
          <w:szCs w:val="24"/>
          <w:lang w:eastAsia="en-CA"/>
        </w:rPr>
        <w:t>Quimbanda</w:t>
      </w:r>
      <w:proofErr w:type="spellEnd"/>
      <w:r w:rsidRPr="00874711">
        <w:rPr>
          <w:rFonts w:ascii="Times New Roman" w:eastAsia="Times New Roman" w:hAnsi="Times New Roman" w:cs="Times New Roman"/>
          <w:sz w:val="24"/>
          <w:szCs w:val="24"/>
          <w:lang w:eastAsia="en-CA"/>
        </w:rPr>
        <w:t xml:space="preserve">, Santeria, </w:t>
      </w:r>
      <w:proofErr w:type="spellStart"/>
      <w:r w:rsidRPr="00874711">
        <w:rPr>
          <w:rFonts w:ascii="Times New Roman" w:eastAsia="Times New Roman" w:hAnsi="Times New Roman" w:cs="Times New Roman"/>
          <w:sz w:val="24"/>
          <w:szCs w:val="24"/>
          <w:lang w:eastAsia="en-CA"/>
        </w:rPr>
        <w:t>Voudu</w:t>
      </w:r>
      <w:proofErr w:type="spellEnd"/>
      <w:r w:rsidRPr="00874711">
        <w:rPr>
          <w:rFonts w:ascii="Times New Roman" w:eastAsia="Times New Roman" w:hAnsi="Times New Roman" w:cs="Times New Roman"/>
          <w:sz w:val="24"/>
          <w:szCs w:val="24"/>
          <w:lang w:eastAsia="en-CA"/>
        </w:rPr>
        <w:t xml:space="preserve">, and traditions of </w:t>
      </w:r>
      <w:proofErr w:type="spellStart"/>
      <w:r w:rsidRPr="00874711">
        <w:rPr>
          <w:rFonts w:ascii="Times New Roman" w:eastAsia="Times New Roman" w:hAnsi="Times New Roman" w:cs="Times New Roman"/>
          <w:sz w:val="24"/>
          <w:szCs w:val="24"/>
          <w:lang w:eastAsia="en-CA"/>
        </w:rPr>
        <w:t>Brujia</w:t>
      </w:r>
      <w:proofErr w:type="spellEnd"/>
      <w:r w:rsidRPr="00874711">
        <w:rPr>
          <w:rFonts w:ascii="Times New Roman" w:eastAsia="Times New Roman" w:hAnsi="Times New Roman" w:cs="Times New Roman"/>
          <w:sz w:val="24"/>
          <w:szCs w:val="24"/>
          <w:lang w:eastAsia="en-CA"/>
        </w:rPr>
        <w:t xml:space="preserve">, and only then as an image for Ogun, or </w:t>
      </w:r>
      <w:proofErr w:type="spellStart"/>
      <w:r w:rsidRPr="00874711">
        <w:rPr>
          <w:rFonts w:ascii="Times New Roman" w:eastAsia="Times New Roman" w:hAnsi="Times New Roman" w:cs="Times New Roman"/>
          <w:sz w:val="24"/>
          <w:szCs w:val="24"/>
          <w:lang w:eastAsia="en-CA"/>
        </w:rPr>
        <w:t>Zarabanda</w:t>
      </w:r>
      <w:proofErr w:type="spellEnd"/>
      <w:r w:rsidRPr="00874711">
        <w:rPr>
          <w:rFonts w:ascii="Times New Roman" w:eastAsia="Times New Roman" w:hAnsi="Times New Roman" w:cs="Times New Roman"/>
          <w:sz w:val="24"/>
          <w:szCs w:val="24"/>
          <w:lang w:eastAsia="en-CA"/>
        </w:rPr>
        <w:t xml:space="preserve">. In my tradition we keep Good George, as Good George. </w:t>
      </w:r>
    </w:p>
    <w:p w14:paraId="2B968E2C"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49D8FA30"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t xml:space="preserve">I hope this clears somethings up, and as we good forward, I will reveal a great deal more about Good George. His lance, his armor, his horse, his banner, his wound, his blood, his anger, etc. </w:t>
      </w:r>
    </w:p>
    <w:p w14:paraId="2402D2DD"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1B603072"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p>
    <w:p w14:paraId="542F35D1" w14:textId="77777777" w:rsidR="00874711" w:rsidRPr="00874711" w:rsidRDefault="00874711" w:rsidP="00874711">
      <w:pPr>
        <w:spacing w:after="0" w:line="240" w:lineRule="auto"/>
        <w:rPr>
          <w:rFonts w:ascii="Times New Roman" w:eastAsia="Times New Roman" w:hAnsi="Times New Roman" w:cs="Times New Roman"/>
          <w:sz w:val="24"/>
          <w:szCs w:val="24"/>
          <w:lang w:eastAsia="en-CA"/>
        </w:rPr>
      </w:pPr>
      <w:r w:rsidRPr="00874711">
        <w:rPr>
          <w:rFonts w:ascii="Times New Roman" w:eastAsia="Times New Roman" w:hAnsi="Times New Roman" w:cs="Times New Roman"/>
          <w:sz w:val="24"/>
          <w:szCs w:val="24"/>
          <w:lang w:eastAsia="en-CA"/>
        </w:rPr>
        <w:lastRenderedPageBreak/>
        <w:t>-Uncle Bear Heart</w:t>
      </w:r>
    </w:p>
    <w:bookmarkEnd w:id="0"/>
    <w:p w14:paraId="2DE050E2" w14:textId="014429EB" w:rsidR="00182E37" w:rsidRPr="00874711" w:rsidRDefault="00182E37" w:rsidP="00874711"/>
    <w:sectPr w:rsidR="00182E37" w:rsidRPr="008747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821100"/>
    <w:rsid w:val="00823D1E"/>
    <w:rsid w:val="00874711"/>
    <w:rsid w:val="009208AD"/>
    <w:rsid w:val="00923FBA"/>
    <w:rsid w:val="009327DE"/>
    <w:rsid w:val="00A41799"/>
    <w:rsid w:val="00A75C40"/>
    <w:rsid w:val="00A9126D"/>
    <w:rsid w:val="00AE1673"/>
    <w:rsid w:val="00AF628F"/>
    <w:rsid w:val="00B074BE"/>
    <w:rsid w:val="00B72D82"/>
    <w:rsid w:val="00BD1DA2"/>
    <w:rsid w:val="00BF5F5A"/>
    <w:rsid w:val="00C31C7C"/>
    <w:rsid w:val="00C65C6A"/>
    <w:rsid w:val="00CF3131"/>
    <w:rsid w:val="00D501B8"/>
    <w:rsid w:val="00D83656"/>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4</cp:revision>
  <dcterms:created xsi:type="dcterms:W3CDTF">2019-07-08T19:06:00Z</dcterms:created>
  <dcterms:modified xsi:type="dcterms:W3CDTF">2019-07-08T19:07:00Z</dcterms:modified>
</cp:coreProperties>
</file>